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3253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43001-429/2020</w:t>
            </w:r>
            <w:r w:rsidR="00665831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3253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D-24/21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3253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3253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2431-20-001610/0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3253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za protihrupne ograje predvidene v Študiji obremenitve s hrupom s predlogom protihrupnih ukrepov v skladu z OP HRUP – sklop »A« DRSI.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65831" w:rsidRPr="00665831" w:rsidRDefault="00665831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65831">
        <w:rPr>
          <w:rFonts w:ascii="Tahoma" w:hAnsi="Tahoma" w:cs="Tahoma"/>
          <w:b/>
          <w:color w:val="333333"/>
          <w:sz w:val="22"/>
          <w:szCs w:val="22"/>
        </w:rPr>
        <w:t>JN000979/2021-W01 - D-024/21; PZI: PZI za protihrupne ograje predvidene v Študiji obremenitve s hrupom s predlogom protihrupnih ukrepov v skladu z OP HRUP sklop »A« DRSI., datum objave: 22.02.2021</w:t>
      </w:r>
    </w:p>
    <w:p w:rsidR="00665831" w:rsidRPr="00665831" w:rsidRDefault="00665831" w:rsidP="0066583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66583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04.03.2021   08:38 </w:t>
      </w:r>
    </w:p>
    <w:p w:rsidR="00665831" w:rsidRPr="00665831" w:rsidRDefault="00665831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65831" w:rsidRPr="00665831" w:rsidRDefault="00665831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65831" w:rsidRPr="00665831" w:rsidRDefault="00665831" w:rsidP="00E813F4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665831">
        <w:rPr>
          <w:rFonts w:ascii="Tahoma" w:hAnsi="Tahoma" w:cs="Tahoma"/>
          <w:color w:val="333333"/>
          <w:sz w:val="22"/>
          <w:szCs w:val="22"/>
        </w:rPr>
        <w:t>Spoštovani,</w:t>
      </w:r>
      <w:r w:rsidRPr="00665831">
        <w:rPr>
          <w:rFonts w:ascii="Tahoma" w:hAnsi="Tahoma" w:cs="Tahoma"/>
          <w:color w:val="333333"/>
          <w:sz w:val="22"/>
          <w:szCs w:val="22"/>
        </w:rPr>
        <w:br/>
        <w:t>Geološko - geomehanske preiskave v projektni nalogi niso definirane. S tem se ponudnike postavlja v neenak položaj. Nekdo, ki ima podatke preiskav izvršene v neposredni okolici si lahko nabor preiskav poenostavi. Sicer je s standardi določeno do kakšne globine je potrebno izvesti raziskave in v kakšnem medsebojnem razmaku. Prosim, če definirate kakšne raziskave se izvedejo, koliko njih in do kakšne globine. Definira naj se tudi obseg laboratorijskih preiskav. Sicer se bomo v ponudbi držali standardov in bomo kasneje, ko posel izgubimo preverjali ali se jih bodo držali tudi izvajalci, ki bodo pridobili ta posel. Hvala in lep pozdrav,</w:t>
      </w:r>
    </w:p>
    <w:p w:rsidR="00E813F4" w:rsidRPr="00665831" w:rsidRDefault="00E813F4" w:rsidP="00665831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94B3E" w:rsidRPr="007236EA" w:rsidRDefault="00B94B3E" w:rsidP="00B94B3E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Pri pripravi ponudbe naj se upošteva</w:t>
      </w:r>
      <w:r w:rsidRPr="007236E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v nadaljevanju naveden </w:t>
      </w:r>
      <w:r w:rsidRPr="007236EA">
        <w:rPr>
          <w:rFonts w:ascii="Tahoma" w:hAnsi="Tahoma" w:cs="Tahoma"/>
          <w:sz w:val="22"/>
        </w:rPr>
        <w:t xml:space="preserve">obseg geološko – </w:t>
      </w:r>
      <w:proofErr w:type="spellStart"/>
      <w:r w:rsidRPr="007236EA">
        <w:rPr>
          <w:rFonts w:ascii="Tahoma" w:hAnsi="Tahoma" w:cs="Tahoma"/>
          <w:sz w:val="22"/>
        </w:rPr>
        <w:t>geotehničnih</w:t>
      </w:r>
      <w:proofErr w:type="spellEnd"/>
      <w:r w:rsidRPr="007236EA">
        <w:rPr>
          <w:rFonts w:ascii="Tahoma" w:hAnsi="Tahoma" w:cs="Tahoma"/>
          <w:sz w:val="22"/>
        </w:rPr>
        <w:t xml:space="preserve"> preiskav: </w:t>
      </w:r>
    </w:p>
    <w:p w:rsidR="00B94B3E" w:rsidRPr="007236EA" w:rsidRDefault="00B94B3E" w:rsidP="00B94B3E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R2-409/0300 Brezovica – Vrhnika od km 0,000 do km 1,320</w:t>
      </w:r>
      <w:r>
        <w:rPr>
          <w:rFonts w:ascii="Tahoma" w:hAnsi="Tahoma" w:cs="Tahoma"/>
          <w:sz w:val="22"/>
        </w:rPr>
        <w:t>: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 xml:space="preserve">- 3 sondažni jaški do predvidene globine 3 m (izkop jaškov, popis tal, meritve </w:t>
      </w:r>
      <w:proofErr w:type="spellStart"/>
      <w:r w:rsidRPr="007236EA">
        <w:rPr>
          <w:rFonts w:ascii="Tahoma" w:hAnsi="Tahoma" w:cs="Tahoma"/>
          <w:sz w:val="22"/>
        </w:rPr>
        <w:t>Evd</w:t>
      </w:r>
      <w:proofErr w:type="spellEnd"/>
      <w:r w:rsidRPr="007236EA">
        <w:rPr>
          <w:rFonts w:ascii="Tahoma" w:hAnsi="Tahoma" w:cs="Tahoma"/>
          <w:sz w:val="22"/>
        </w:rPr>
        <w:t>, fotografiranje sestave tal, odvzem vzorcev za analizo v geomehanskem laboratoriju, zasutje in utrditev po končanih delih;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 xml:space="preserve">- 2 sondi dinamičnega </w:t>
      </w:r>
      <w:proofErr w:type="spellStart"/>
      <w:r w:rsidRPr="007236EA">
        <w:rPr>
          <w:rFonts w:ascii="Tahoma" w:hAnsi="Tahoma" w:cs="Tahoma"/>
          <w:sz w:val="22"/>
        </w:rPr>
        <w:t>penetrometra</w:t>
      </w:r>
      <w:proofErr w:type="spellEnd"/>
      <w:r w:rsidRPr="007236EA">
        <w:rPr>
          <w:rFonts w:ascii="Tahoma" w:hAnsi="Tahoma" w:cs="Tahoma"/>
          <w:sz w:val="22"/>
        </w:rPr>
        <w:t xml:space="preserve"> do predvidene globine 5 m (prevoz garniture DP, premiki, sondiranje, vrednotenje rezultatov)</w:t>
      </w:r>
      <w:r>
        <w:rPr>
          <w:rFonts w:ascii="Tahoma" w:hAnsi="Tahoma" w:cs="Tahoma"/>
          <w:sz w:val="22"/>
        </w:rPr>
        <w:t>;</w:t>
      </w:r>
    </w:p>
    <w:p w:rsidR="00B94B3E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- začasna premična prometna zapora v času del</w:t>
      </w:r>
      <w:r>
        <w:rPr>
          <w:rFonts w:ascii="Tahoma" w:hAnsi="Tahoma" w:cs="Tahoma"/>
          <w:sz w:val="22"/>
        </w:rPr>
        <w:t>.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</w:p>
    <w:p w:rsidR="00B94B3E" w:rsidRPr="007236EA" w:rsidRDefault="00B94B3E" w:rsidP="00B94B3E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R2-430/0273 Maribor (Ptujska) – Hoče od km 3,525 do km 4,500</w:t>
      </w:r>
      <w:r>
        <w:rPr>
          <w:rFonts w:ascii="Tahoma" w:hAnsi="Tahoma" w:cs="Tahoma"/>
          <w:sz w:val="22"/>
        </w:rPr>
        <w:t>:</w:t>
      </w:r>
      <w:r w:rsidRPr="007236EA">
        <w:rPr>
          <w:rFonts w:ascii="Tahoma" w:hAnsi="Tahoma" w:cs="Tahoma"/>
          <w:sz w:val="22"/>
        </w:rPr>
        <w:t xml:space="preserve"> 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 xml:space="preserve">- 5 sondažnih jaškov do predvidene globine 3 m (izkop jaškov, popis tal, meritve </w:t>
      </w:r>
      <w:proofErr w:type="spellStart"/>
      <w:r w:rsidRPr="007236EA">
        <w:rPr>
          <w:rFonts w:ascii="Tahoma" w:hAnsi="Tahoma" w:cs="Tahoma"/>
          <w:sz w:val="22"/>
        </w:rPr>
        <w:t>Evd</w:t>
      </w:r>
      <w:proofErr w:type="spellEnd"/>
      <w:r w:rsidRPr="007236EA">
        <w:rPr>
          <w:rFonts w:ascii="Tahoma" w:hAnsi="Tahoma" w:cs="Tahoma"/>
          <w:sz w:val="22"/>
        </w:rPr>
        <w:t xml:space="preserve">, fotografiranje sestave tal, odvzem vzorcev za analizo v geomehanskem laboratoriju, </w:t>
      </w:r>
      <w:r w:rsidRPr="007236EA">
        <w:rPr>
          <w:rFonts w:ascii="Tahoma" w:hAnsi="Tahoma" w:cs="Tahoma"/>
          <w:sz w:val="22"/>
        </w:rPr>
        <w:lastRenderedPageBreak/>
        <w:t>zasutje in utrditev po končanih delih;</w:t>
      </w:r>
    </w:p>
    <w:p w:rsidR="00B94B3E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- začasna premična prometna zapora v času del</w:t>
      </w:r>
      <w:r>
        <w:rPr>
          <w:rFonts w:ascii="Tahoma" w:hAnsi="Tahoma" w:cs="Tahoma"/>
          <w:sz w:val="22"/>
        </w:rPr>
        <w:t>.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</w:p>
    <w:p w:rsidR="00B94B3E" w:rsidRPr="007236EA" w:rsidRDefault="00B94B3E" w:rsidP="00B94B3E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G2-107/1274 Celje – Šentjur od km 2,200 do km 3,500</w:t>
      </w:r>
      <w:r>
        <w:rPr>
          <w:rFonts w:ascii="Tahoma" w:hAnsi="Tahoma" w:cs="Tahoma"/>
          <w:sz w:val="22"/>
        </w:rPr>
        <w:t>: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 xml:space="preserve">- 4 sondažni jaški do predvidene globine 3 m (izkop jaškov, popis tal, meritve </w:t>
      </w:r>
      <w:proofErr w:type="spellStart"/>
      <w:r w:rsidRPr="007236EA">
        <w:rPr>
          <w:rFonts w:ascii="Tahoma" w:hAnsi="Tahoma" w:cs="Tahoma"/>
          <w:sz w:val="22"/>
        </w:rPr>
        <w:t>Evd</w:t>
      </w:r>
      <w:proofErr w:type="spellEnd"/>
      <w:r w:rsidRPr="007236EA">
        <w:rPr>
          <w:rFonts w:ascii="Tahoma" w:hAnsi="Tahoma" w:cs="Tahoma"/>
          <w:sz w:val="22"/>
        </w:rPr>
        <w:t>, fotografiranje sestave tal, odvzem vzorcev za analizo v geomehanskem laboratoriju, zasutje in utrditev po končanih delih;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- začasna premična prometna zapora v času del</w:t>
      </w:r>
      <w:r>
        <w:rPr>
          <w:rFonts w:ascii="Tahoma" w:hAnsi="Tahoma" w:cs="Tahoma"/>
          <w:sz w:val="22"/>
        </w:rPr>
        <w:t>.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</w:p>
    <w:p w:rsidR="00B94B3E" w:rsidRPr="007236EA" w:rsidRDefault="00B94B3E" w:rsidP="00B94B3E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R2-412/0210 Kranj(Iskra – Labore) od km 0,560 do km 1,150</w:t>
      </w:r>
      <w:r>
        <w:rPr>
          <w:rFonts w:ascii="Tahoma" w:hAnsi="Tahoma" w:cs="Tahoma"/>
          <w:sz w:val="22"/>
        </w:rPr>
        <w:t>: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 xml:space="preserve">- 3 sondažni jaški do predvidene globine 3 m (izkop jaškov, popis tal, meritve </w:t>
      </w:r>
      <w:proofErr w:type="spellStart"/>
      <w:r w:rsidRPr="007236EA">
        <w:rPr>
          <w:rFonts w:ascii="Tahoma" w:hAnsi="Tahoma" w:cs="Tahoma"/>
          <w:sz w:val="22"/>
        </w:rPr>
        <w:t>Evd</w:t>
      </w:r>
      <w:proofErr w:type="spellEnd"/>
      <w:r w:rsidRPr="007236EA">
        <w:rPr>
          <w:rFonts w:ascii="Tahoma" w:hAnsi="Tahoma" w:cs="Tahoma"/>
          <w:sz w:val="22"/>
        </w:rPr>
        <w:t>, fotografiranje sestave tal, odvzem vzorcev za analizo v geomehanskem laboratoriju, zasutje in utrditev po končanih delih;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- začasna premična prometna zapora v času del</w:t>
      </w:r>
      <w:r>
        <w:rPr>
          <w:rFonts w:ascii="Tahoma" w:hAnsi="Tahoma" w:cs="Tahoma"/>
          <w:sz w:val="22"/>
        </w:rPr>
        <w:t>.</w:t>
      </w:r>
    </w:p>
    <w:p w:rsidR="00B94B3E" w:rsidRPr="007236EA" w:rsidRDefault="00B94B3E" w:rsidP="00B94B3E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</w:p>
    <w:p w:rsidR="00B94B3E" w:rsidRPr="007236EA" w:rsidRDefault="00B94B3E" w:rsidP="00B94B3E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Laboratorijske preiskave</w:t>
      </w:r>
      <w:r>
        <w:rPr>
          <w:rFonts w:ascii="Tahoma" w:hAnsi="Tahoma" w:cs="Tahoma"/>
          <w:sz w:val="22"/>
        </w:rPr>
        <w:t>: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- 4x sejalne analize</w:t>
      </w:r>
      <w:r>
        <w:rPr>
          <w:rFonts w:ascii="Tahoma" w:hAnsi="Tahoma" w:cs="Tahoma"/>
          <w:sz w:val="22"/>
        </w:rPr>
        <w:t>,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- 2x enoosna tlačna trdnost</w:t>
      </w:r>
      <w:r>
        <w:rPr>
          <w:rFonts w:ascii="Tahoma" w:hAnsi="Tahoma" w:cs="Tahoma"/>
          <w:sz w:val="22"/>
        </w:rPr>
        <w:t>,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- 2x direktna strižna preiskava</w:t>
      </w:r>
      <w:r>
        <w:rPr>
          <w:rFonts w:ascii="Tahoma" w:hAnsi="Tahoma" w:cs="Tahoma"/>
          <w:sz w:val="22"/>
        </w:rPr>
        <w:t>.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</w:p>
    <w:p w:rsidR="00B94B3E" w:rsidRPr="007236EA" w:rsidRDefault="00B94B3E" w:rsidP="00B94B3E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>Kabinetno delo</w:t>
      </w:r>
      <w:r>
        <w:rPr>
          <w:rFonts w:ascii="Tahoma" w:hAnsi="Tahoma" w:cs="Tahoma"/>
          <w:sz w:val="22"/>
        </w:rPr>
        <w:t>:</w:t>
      </w:r>
    </w:p>
    <w:p w:rsidR="00B94B3E" w:rsidRPr="007236EA" w:rsidRDefault="00B94B3E" w:rsidP="00B94B3E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7236EA">
        <w:rPr>
          <w:rFonts w:ascii="Tahoma" w:hAnsi="Tahoma" w:cs="Tahoma"/>
          <w:sz w:val="22"/>
        </w:rPr>
        <w:t xml:space="preserve">- izdelava </w:t>
      </w:r>
      <w:proofErr w:type="spellStart"/>
      <w:r w:rsidRPr="007236EA">
        <w:rPr>
          <w:rFonts w:ascii="Tahoma" w:hAnsi="Tahoma" w:cs="Tahoma"/>
          <w:sz w:val="22"/>
        </w:rPr>
        <w:t>geotehničnega</w:t>
      </w:r>
      <w:proofErr w:type="spellEnd"/>
      <w:r w:rsidRPr="007236EA">
        <w:rPr>
          <w:rFonts w:ascii="Tahoma" w:hAnsi="Tahoma" w:cs="Tahoma"/>
          <w:sz w:val="22"/>
        </w:rPr>
        <w:t xml:space="preserve"> elaborata s pogoji temeljenja in gradnje objektov ter po potrebi izdelava stabilnostnih analiz brežin za vse objekte v sklopu projektne naloge</w:t>
      </w:r>
      <w:r>
        <w:rPr>
          <w:rFonts w:ascii="Tahoma" w:hAnsi="Tahoma" w:cs="Tahoma"/>
          <w:sz w:val="22"/>
        </w:rPr>
        <w:t>.</w:t>
      </w:r>
    </w:p>
    <w:p w:rsidR="00B94B3E" w:rsidRDefault="00B94B3E" w:rsidP="00B94B3E">
      <w:pPr>
        <w:pStyle w:val="ListParagraph"/>
        <w:widowControl w:val="0"/>
        <w:spacing w:before="60" w:line="254" w:lineRule="atLeast"/>
        <w:jc w:val="both"/>
        <w:rPr>
          <w:sz w:val="22"/>
          <w:highlight w:val="yellow"/>
        </w:rPr>
      </w:pPr>
    </w:p>
    <w:p w:rsidR="00B94B3E" w:rsidRDefault="00B94B3E" w:rsidP="00B94B3E">
      <w:pPr>
        <w:pStyle w:val="ListParagraph"/>
        <w:widowControl w:val="0"/>
        <w:spacing w:before="60" w:line="254" w:lineRule="atLeast"/>
        <w:jc w:val="both"/>
        <w:rPr>
          <w:sz w:val="22"/>
          <w:highlight w:val="yellow"/>
        </w:rPr>
      </w:pPr>
    </w:p>
    <w:p w:rsidR="00B94B3E" w:rsidRDefault="00B94B3E" w:rsidP="00B94B3E">
      <w:pPr>
        <w:pStyle w:val="ListParagraph"/>
        <w:widowControl w:val="0"/>
        <w:spacing w:before="60" w:line="254" w:lineRule="atLeast"/>
        <w:jc w:val="both"/>
        <w:rPr>
          <w:sz w:val="22"/>
          <w:highlight w:val="yellow"/>
        </w:rPr>
      </w:pPr>
    </w:p>
    <w:p w:rsidR="00556816" w:rsidRPr="00637BE6" w:rsidRDefault="00556816" w:rsidP="00B94B3E">
      <w:pPr>
        <w:widowControl w:val="0"/>
        <w:spacing w:before="60" w:line="254" w:lineRule="atLeast"/>
        <w:jc w:val="both"/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3F" w:rsidRDefault="0013253F">
      <w:r>
        <w:separator/>
      </w:r>
    </w:p>
  </w:endnote>
  <w:endnote w:type="continuationSeparator" w:id="0">
    <w:p w:rsidR="0013253F" w:rsidRDefault="0013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3F" w:rsidRDefault="00132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94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4B3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3253F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253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253F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3F" w:rsidRDefault="0013253F">
      <w:r>
        <w:separator/>
      </w:r>
    </w:p>
  </w:footnote>
  <w:footnote w:type="continuationSeparator" w:id="0">
    <w:p w:rsidR="0013253F" w:rsidRDefault="0013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3F" w:rsidRDefault="0013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3F" w:rsidRDefault="00132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325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51F6E0A"/>
    <w:multiLevelType w:val="hybridMultilevel"/>
    <w:tmpl w:val="0D6E7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F"/>
    <w:rsid w:val="000646A9"/>
    <w:rsid w:val="0013253F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65831"/>
    <w:rsid w:val="009B1FD9"/>
    <w:rsid w:val="00A05C73"/>
    <w:rsid w:val="00A17575"/>
    <w:rsid w:val="00AD3747"/>
    <w:rsid w:val="00B94B3E"/>
    <w:rsid w:val="00DB7CDA"/>
    <w:rsid w:val="00E51016"/>
    <w:rsid w:val="00E66D5B"/>
    <w:rsid w:val="00E813F4"/>
    <w:rsid w:val="00EA1375"/>
    <w:rsid w:val="00F5364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C75A13-EB78-4158-A8A0-9A0A59CA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6583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5831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F5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75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4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8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2</Pages>
  <Words>444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2021-03-04T09:03:00Z</dcterms:created>
  <dcterms:modified xsi:type="dcterms:W3CDTF">2021-03-09T09:03:00Z</dcterms:modified>
</cp:coreProperties>
</file>